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cs="Times New Roman"/>
          <w:b/>
          <w:sz w:val="28"/>
          <w:szCs w:val="28"/>
        </w:rPr>
      </w:pP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Criterion D: Knowledge and Understanding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Authentic Real-life Situation</w:t>
      </w:r>
    </w:p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                              </w:t>
      </w:r>
      <w:r>
        <w:rPr>
          <w:rFonts w:ascii="Arial" w:hAnsi="Arial" w:cs="Arial"/>
          <w:color w:val="2E3436" w:themeColor="text1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8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08" w:type="dxa"/>
          </w:tcPr>
          <w:p>
            <w:pPr>
              <w:pStyle w:val="16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Level</w:t>
            </w:r>
          </w:p>
        </w:tc>
        <w:tc>
          <w:tcPr>
            <w:tcW w:w="8342" w:type="dxa"/>
          </w:tcPr>
          <w:p>
            <w:pPr>
              <w:pStyle w:val="16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Descriptors for this test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  <w:tc>
          <w:tcPr>
            <w:tcW w:w="8342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Your work does not reach a standard described below.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 – 2</w:t>
            </w:r>
          </w:p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8342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 are able to identify some of the elements of the problem, apply mathematical strategies to find a solution to the authentic real-life situation, with limited success.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 – 4</w:t>
            </w:r>
          </w:p>
        </w:tc>
        <w:tc>
          <w:tcPr>
            <w:tcW w:w="8342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 are able to identify the relevant elements of the authentic real-life situation, select, with some success, adequate mathematical strategies to model the authentic real-life situation, apply mathematical strategies to reach a solution to the authentic real-life situation, discuss whether the solution makes sense in the context of the authentic real-life situation.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5 – 6</w:t>
            </w:r>
          </w:p>
        </w:tc>
        <w:tc>
          <w:tcPr>
            <w:tcW w:w="8342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 are able to identify the relevant elements of the authentic real-life situation, select adequate mathematical strategies to model the authentic real-life situation, apply the selected mathematical strategies to reach a valid solution to the authentic real-life situation, explain the degree of accuracy of the solution, and explain whether the solution makes sense in the context of the authentic real-life situation.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08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7 – 8</w:t>
            </w:r>
          </w:p>
        </w:tc>
        <w:tc>
          <w:tcPr>
            <w:tcW w:w="8342" w:type="dxa"/>
          </w:tcPr>
          <w:p>
            <w:pPr>
              <w:pStyle w:val="16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You are able to identify the relevant elements of the authentic real-life situation, select appropriate mathematical strategies to model the authentic real-life situation, apply the selected mathematical strategies to reach a correct solution to the authentic real-life situation, justify the degree of accuracy of the solution, justify whether the solution makes sense in the context of the authentic real-life situation.</w:t>
            </w:r>
          </w:p>
        </w:tc>
      </w:tr>
    </w:tbl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The problem: </w:t>
      </w:r>
      <w:r>
        <w:rPr>
          <w:rFonts w:ascii="Arial" w:hAnsi="Arial" w:cs="Arial"/>
        </w:rPr>
        <w:t xml:space="preserve">You are a young entrepreneur starting a floor tile company.  You would like to sell a new line of circle patterns for floors that you have designed. Study the design features and cost of the new tiles.   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Follow the steps below to do your calculation and justify your work, including any assumptions you may need to do to carry out your task.  Show all your work. </w:t>
      </w: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 w:eastAsiaTheme="minorEastAsia"/>
        </w:rPr>
        <w:t>In the next page are the new pattern designs “Happy circles” and “Serious circles”.  The cost for manufacturing each tile is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$</w:t>
      </w:r>
      <w:r>
        <w:rPr>
          <w:rFonts w:ascii="Arial" w:hAnsi="Arial" w:cs="Arial"/>
          <w:color w:val="000000"/>
        </w:rPr>
        <w:t xml:space="preserve">4.15 for Serious Circles and </w:t>
      </w:r>
      <w:r>
        <w:rPr>
          <w:rFonts w:ascii="Arial" w:hAnsi="Arial" w:cs="Arial"/>
          <w:color w:val="000000"/>
        </w:rPr>
        <w:t>$</w:t>
      </w:r>
      <w:r>
        <w:rPr>
          <w:rFonts w:ascii="Arial" w:hAnsi="Arial" w:cs="Arial"/>
          <w:color w:val="000000"/>
        </w:rPr>
        <w:t>4.76  for Happy Circles. Each circle, in both patterns, has a diameter of 20 cm.</w:t>
      </w: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Your task:</w:t>
      </w:r>
    </w:p>
    <w:p>
      <w:pPr>
        <w:pStyle w:val="10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decoration purposes, it is important to know how dark or light are the tiles.  For each type of tile, </w:t>
      </w:r>
      <w:r>
        <w:rPr>
          <w:rFonts w:ascii="Arial" w:hAnsi="Arial" w:cs="Arial"/>
          <w:b/>
          <w:color w:val="000000"/>
        </w:rPr>
        <w:t>calculate</w:t>
      </w:r>
      <w:r>
        <w:rPr>
          <w:rFonts w:ascii="Arial" w:hAnsi="Arial" w:cs="Arial"/>
          <w:color w:val="000000"/>
        </w:rPr>
        <w:t xml:space="preserve"> a number that could give a client an idea of the relationship between white area and black areas. Justify your answer. </w:t>
      </w:r>
    </w:p>
    <w:p>
      <w:pPr>
        <w:pStyle w:val="10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 are interested to know how busy each design is.  What is the approximate area of a floor with 100 circles using each design?  How this amount informs on how busy is the design? </w:t>
      </w:r>
    </w:p>
    <w:p>
      <w:pPr>
        <w:pStyle w:val="10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When a rectangular floor is tiled, are there any leftovers from each floor design?  </w:t>
      </w:r>
      <w:r>
        <w:rPr>
          <w:rFonts w:ascii="Arial" w:hAnsi="Arial" w:cs="Arial"/>
          <w:b/>
          <w:color w:val="000000"/>
        </w:rPr>
        <w:t>Explain.</w:t>
      </w:r>
    </w:p>
    <w:p>
      <w:pPr>
        <w:pStyle w:val="10"/>
        <w:rPr>
          <w:rFonts w:ascii="Arial" w:hAnsi="Arial" w:cs="Arial"/>
          <w:color w:val="000000"/>
        </w:rPr>
      </w:pPr>
    </w:p>
    <w:p>
      <w:pPr>
        <w:pStyle w:val="10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much do tiles cost to floor a room of 7 meters by 11.5 meters? </w:t>
      </w:r>
      <w:r>
        <w:rPr>
          <w:rFonts w:ascii="Arial" w:hAnsi="Arial" w:cs="Arial"/>
          <w:b/>
          <w:color w:val="000000"/>
        </w:rPr>
        <w:t>Calculate.</w:t>
      </w:r>
    </w:p>
    <w:p>
      <w:pPr>
        <w:pStyle w:val="10"/>
        <w:rPr>
          <w:rFonts w:ascii="Arial" w:hAnsi="Arial" w:cs="Arial"/>
          <w:color w:val="000000"/>
        </w:rPr>
      </w:pPr>
    </w:p>
    <w:p>
      <w:pPr>
        <w:pStyle w:val="10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many decimal places have you used to write the results in this assessment?  </w:t>
      </w:r>
      <w:r>
        <w:rPr>
          <w:rFonts w:ascii="Arial" w:hAnsi="Arial" w:cs="Arial"/>
          <w:b/>
          <w:color w:val="000000"/>
        </w:rPr>
        <w:t xml:space="preserve"> Justify </w:t>
      </w:r>
      <w:r>
        <w:rPr>
          <w:rFonts w:ascii="Arial" w:hAnsi="Arial" w:cs="Arial"/>
          <w:color w:val="000000"/>
        </w:rPr>
        <w:t xml:space="preserve">your answer. If you decide that you choice was incorrect, </w:t>
      </w:r>
      <w:r>
        <w:rPr>
          <w:rFonts w:ascii="Arial" w:hAnsi="Arial" w:cs="Arial"/>
          <w:b/>
          <w:color w:val="000000"/>
        </w:rPr>
        <w:t xml:space="preserve">write down </w:t>
      </w:r>
      <w:r>
        <w:rPr>
          <w:rFonts w:ascii="Arial" w:hAnsi="Arial" w:cs="Arial"/>
          <w:color w:val="000000"/>
        </w:rPr>
        <w:t xml:space="preserve">the results properly. </w:t>
      </w:r>
    </w:p>
    <w:p>
      <w:pPr>
        <w:pStyle w:val="10"/>
        <w:rPr>
          <w:rFonts w:ascii="Arial" w:hAnsi="Arial" w:cs="Arial"/>
          <w:color w:val="000000"/>
        </w:rPr>
      </w:pPr>
    </w:p>
    <w:p>
      <w:pPr>
        <w:pStyle w:val="10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your results above make sense in the context of the problem? </w:t>
      </w:r>
      <w:r>
        <w:rPr>
          <w:rFonts w:ascii="Arial" w:hAnsi="Arial" w:cs="Arial"/>
          <w:b/>
          <w:color w:val="000000"/>
        </w:rPr>
        <w:t xml:space="preserve">Justify </w:t>
      </w:r>
      <w:r>
        <w:rPr>
          <w:rFonts w:ascii="Arial" w:hAnsi="Arial" w:cs="Arial"/>
          <w:color w:val="000000"/>
        </w:rPr>
        <w:t>your answer.</w:t>
      </w:r>
    </w:p>
    <w:p>
      <w:pPr>
        <w:rPr>
          <w:rFonts w:ascii="Arial" w:hAnsi="Arial" w:cs="Arial" w:eastAsiaTheme="minorEastAsia"/>
        </w:rPr>
      </w:pPr>
      <w:r>
        <w:rPr>
          <w:rFonts w:ascii="Arial" w:hAnsi="Arial" w:cs="Arial"/>
        </w:rPr>
        <w:drawing>
          <wp:inline distT="0" distB="0" distL="0" distR="0">
            <wp:extent cx="4469130" cy="3351530"/>
            <wp:effectExtent l="0" t="0" r="7620" b="1270"/>
            <wp:docPr id="4" name="Picture 4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9271" cy="335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>Happy Circles Design   - The individual tile is shown with a solid line.</w:t>
      </w:r>
    </w:p>
    <w:p>
      <w:pPr>
        <w:rPr>
          <w:rFonts w:ascii="Arial" w:hAnsi="Arial" w:cs="Arial" w:eastAsiaTheme="minorEastAsia"/>
        </w:rPr>
      </w:pPr>
      <w:r>
        <w:rPr>
          <w:rFonts w:ascii="Arial" w:hAnsi="Arial" w:cs="Arial"/>
        </w:rPr>
        <w:drawing>
          <wp:inline distT="0" distB="0" distL="0" distR="0">
            <wp:extent cx="4478655" cy="2366645"/>
            <wp:effectExtent l="0" t="0" r="0" b="0"/>
            <wp:docPr id="5" name="Picture 5" descr="Inline 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nline imag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9753" cy="237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>Serious circles Design - The individual tiles are shown with a solid line border.</w:t>
      </w:r>
    </w:p>
    <w:sectPr>
      <w:headerReference r:id="rId3" w:type="even"/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Bitstream Vera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ＭＳ 明朝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DejaVu Sans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Verdana">
    <w:altName w:val="Bitstream Vera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ＭＳ ゴシック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pPr w:leftFromText="187" w:rightFromText="187" w:bottomFromText="200" w:vertAnchor="text" w:tblpY="1"/>
      <w:tblW w:w="945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206"/>
      <w:gridCol w:w="1252"/>
      <w:gridCol w:w="3997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4206" w:type="dxa"/>
          <w:tcBorders>
            <w:top w:val="nil"/>
            <w:left w:val="nil"/>
            <w:bottom w:val="single" w:color="4F81BD" w:themeColor="accent1" w:sz="4" w:space="0"/>
            <w:right w:val="nil"/>
          </w:tcBorders>
        </w:tcPr>
        <w:p>
          <w:pPr>
            <w:pStyle w:val="4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  <w:tc>
        <w:tcPr>
          <w:tcW w:w="1252" w:type="dxa"/>
          <w:vMerge w:val="restart"/>
          <w:vAlign w:val="center"/>
        </w:tcPr>
        <w:p>
          <w:pPr>
            <w:pStyle w:val="16"/>
            <w:rPr>
              <w:rFonts w:ascii="Cambria" w:hAnsi="Cambria"/>
              <w:color w:val="4F81BD" w:themeColor="accent1"/>
              <w:szCs w:val="20"/>
              <w14:textFill>
                <w14:solidFill>
                  <w14:schemeClr w14:val="accent1"/>
                </w14:solidFill>
              </w14:textFill>
            </w:rPr>
          </w:pPr>
          <w:sdt>
            <w:sdtPr>
              <w:rPr>
                <w:rFonts w:ascii="Cambria" w:hAnsi="Cambria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  <w:id w:val="95367809"/>
              <w:placeholder>
                <w:docPart w:val="5895FDDF231A0B42B53314D96FD7EF01"/>
              </w:placeholder>
              <w:temporary/>
              <w:showingPlcHdr/>
            </w:sdtPr>
            <w:sdtEndPr>
              <w:rPr>
                <w:rFonts w:ascii="Cambria" w:hAnsi="Cambria"/>
                <w:color w:val="4F81BD" w:themeColor="accent1"/>
                <w14:textFill>
                  <w14:solidFill>
                    <w14:schemeClr w14:val="accent1"/>
                  </w14:solidFill>
                </w14:textFill>
              </w:rPr>
            </w:sdtEndPr>
            <w:sdtContent>
              <w:r>
                <w:rPr>
                  <w:rFonts w:ascii="Cambria" w:hAnsi="Cambria"/>
                  <w:color w:val="4F81BD" w:themeColor="accent1"/>
                  <w14:textFill>
                    <w14:solidFill>
                      <w14:schemeClr w14:val="accent1"/>
                    </w14:solidFill>
                  </w14:textFill>
                </w:rPr>
                <w:t>[Type text]</w:t>
              </w:r>
            </w:sdtContent>
          </w:sdt>
        </w:p>
      </w:tc>
      <w:tc>
        <w:tcPr>
          <w:tcW w:w="3997" w:type="dxa"/>
          <w:tcBorders>
            <w:top w:val="nil"/>
            <w:left w:val="nil"/>
            <w:bottom w:val="single" w:color="4F81BD" w:themeColor="accent1" w:sz="4" w:space="0"/>
            <w:right w:val="nil"/>
          </w:tcBorders>
        </w:tcPr>
        <w:p>
          <w:pPr>
            <w:pStyle w:val="4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4206" w:type="dxa"/>
          <w:tcBorders>
            <w:top w:val="single" w:color="4F81BD" w:themeColor="accent1" w:sz="4" w:space="0"/>
            <w:left w:val="nil"/>
            <w:bottom w:val="nil"/>
            <w:right w:val="nil"/>
          </w:tcBorders>
        </w:tcPr>
        <w:p>
          <w:pPr>
            <w:pStyle w:val="4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  <w:tc>
        <w:tcPr>
          <w:tcW w:w="1252" w:type="dxa"/>
          <w:vMerge w:val="continue"/>
          <w:vAlign w:val="center"/>
        </w:tcPr>
        <w:p>
          <w:pPr>
            <w:spacing w:after="0" w:line="240" w:lineRule="auto"/>
            <w:rPr>
              <w:rFonts w:ascii="Cambria" w:hAnsi="Cambria"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  <w:tc>
        <w:tcPr>
          <w:tcW w:w="3997" w:type="dxa"/>
          <w:tcBorders>
            <w:top w:val="single" w:color="4F81BD" w:themeColor="accent1" w:sz="4" w:space="0"/>
            <w:left w:val="nil"/>
            <w:bottom w:val="nil"/>
            <w:right w:val="nil"/>
          </w:tcBorders>
        </w:tcPr>
        <w:p>
          <w:pPr>
            <w:pStyle w:val="4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81E"/>
    <w:multiLevelType w:val="multilevel"/>
    <w:tmpl w:val="15C678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35"/>
    <w:rsid w:val="00002895"/>
    <w:rsid w:val="000043AC"/>
    <w:rsid w:val="00022DCC"/>
    <w:rsid w:val="00025A11"/>
    <w:rsid w:val="00031A11"/>
    <w:rsid w:val="00036308"/>
    <w:rsid w:val="00043CEF"/>
    <w:rsid w:val="00047755"/>
    <w:rsid w:val="00056355"/>
    <w:rsid w:val="0006424F"/>
    <w:rsid w:val="000815C0"/>
    <w:rsid w:val="00081D8E"/>
    <w:rsid w:val="000850BA"/>
    <w:rsid w:val="000B62C1"/>
    <w:rsid w:val="000C7336"/>
    <w:rsid w:val="000D0204"/>
    <w:rsid w:val="000E6C73"/>
    <w:rsid w:val="000F47F5"/>
    <w:rsid w:val="00101F5A"/>
    <w:rsid w:val="00106F7E"/>
    <w:rsid w:val="0011429F"/>
    <w:rsid w:val="00116391"/>
    <w:rsid w:val="00116C83"/>
    <w:rsid w:val="00124909"/>
    <w:rsid w:val="00124D47"/>
    <w:rsid w:val="00130A42"/>
    <w:rsid w:val="00131D33"/>
    <w:rsid w:val="00131FCC"/>
    <w:rsid w:val="00134AA4"/>
    <w:rsid w:val="00142507"/>
    <w:rsid w:val="00142CF9"/>
    <w:rsid w:val="00143D2E"/>
    <w:rsid w:val="0015086F"/>
    <w:rsid w:val="00152A6C"/>
    <w:rsid w:val="0015355E"/>
    <w:rsid w:val="0015639B"/>
    <w:rsid w:val="00157A86"/>
    <w:rsid w:val="001610BA"/>
    <w:rsid w:val="00162463"/>
    <w:rsid w:val="00163DF9"/>
    <w:rsid w:val="0016524D"/>
    <w:rsid w:val="00172D75"/>
    <w:rsid w:val="00174052"/>
    <w:rsid w:val="00183168"/>
    <w:rsid w:val="0019066E"/>
    <w:rsid w:val="001A28C2"/>
    <w:rsid w:val="001C2F8F"/>
    <w:rsid w:val="001C3C4F"/>
    <w:rsid w:val="001C67CB"/>
    <w:rsid w:val="001D5A98"/>
    <w:rsid w:val="001E0368"/>
    <w:rsid w:val="001E446C"/>
    <w:rsid w:val="001E4E31"/>
    <w:rsid w:val="001F7B5F"/>
    <w:rsid w:val="002033D3"/>
    <w:rsid w:val="00206323"/>
    <w:rsid w:val="00224604"/>
    <w:rsid w:val="0022476C"/>
    <w:rsid w:val="00235AB7"/>
    <w:rsid w:val="00237954"/>
    <w:rsid w:val="002461FA"/>
    <w:rsid w:val="00250F20"/>
    <w:rsid w:val="002543AD"/>
    <w:rsid w:val="0025588B"/>
    <w:rsid w:val="00256D58"/>
    <w:rsid w:val="00257284"/>
    <w:rsid w:val="00260DC3"/>
    <w:rsid w:val="00275E72"/>
    <w:rsid w:val="00292493"/>
    <w:rsid w:val="002A6684"/>
    <w:rsid w:val="002A717F"/>
    <w:rsid w:val="002C00CA"/>
    <w:rsid w:val="002D3854"/>
    <w:rsid w:val="002E1697"/>
    <w:rsid w:val="002E55E8"/>
    <w:rsid w:val="00302524"/>
    <w:rsid w:val="00307442"/>
    <w:rsid w:val="00307B1E"/>
    <w:rsid w:val="003105B6"/>
    <w:rsid w:val="003179DB"/>
    <w:rsid w:val="003219BD"/>
    <w:rsid w:val="00322AF4"/>
    <w:rsid w:val="00323161"/>
    <w:rsid w:val="003231E1"/>
    <w:rsid w:val="00324198"/>
    <w:rsid w:val="00324F6C"/>
    <w:rsid w:val="00331012"/>
    <w:rsid w:val="003350B7"/>
    <w:rsid w:val="00337624"/>
    <w:rsid w:val="00340572"/>
    <w:rsid w:val="00340F6D"/>
    <w:rsid w:val="003440F4"/>
    <w:rsid w:val="00352DF0"/>
    <w:rsid w:val="00353217"/>
    <w:rsid w:val="00356605"/>
    <w:rsid w:val="00361A66"/>
    <w:rsid w:val="0037756D"/>
    <w:rsid w:val="00385D05"/>
    <w:rsid w:val="003B4335"/>
    <w:rsid w:val="003B53E2"/>
    <w:rsid w:val="003B60F4"/>
    <w:rsid w:val="003C092F"/>
    <w:rsid w:val="003C1BE1"/>
    <w:rsid w:val="003C60AD"/>
    <w:rsid w:val="003E4A02"/>
    <w:rsid w:val="003E4FCF"/>
    <w:rsid w:val="003F3BE2"/>
    <w:rsid w:val="003F69A4"/>
    <w:rsid w:val="00402901"/>
    <w:rsid w:val="00402D73"/>
    <w:rsid w:val="004038FC"/>
    <w:rsid w:val="004125E0"/>
    <w:rsid w:val="0041337B"/>
    <w:rsid w:val="0041553D"/>
    <w:rsid w:val="00416BA6"/>
    <w:rsid w:val="00430385"/>
    <w:rsid w:val="00432177"/>
    <w:rsid w:val="00443BAE"/>
    <w:rsid w:val="0046293B"/>
    <w:rsid w:val="004709F9"/>
    <w:rsid w:val="00471E97"/>
    <w:rsid w:val="00477B7B"/>
    <w:rsid w:val="00481CBE"/>
    <w:rsid w:val="004821E8"/>
    <w:rsid w:val="00490465"/>
    <w:rsid w:val="004A7CBA"/>
    <w:rsid w:val="004B5231"/>
    <w:rsid w:val="004B742C"/>
    <w:rsid w:val="004D59BF"/>
    <w:rsid w:val="004E58B7"/>
    <w:rsid w:val="004E70FC"/>
    <w:rsid w:val="004F6859"/>
    <w:rsid w:val="00504DDD"/>
    <w:rsid w:val="005250DE"/>
    <w:rsid w:val="005270B2"/>
    <w:rsid w:val="00535BCE"/>
    <w:rsid w:val="00550267"/>
    <w:rsid w:val="00552C18"/>
    <w:rsid w:val="00586689"/>
    <w:rsid w:val="00586900"/>
    <w:rsid w:val="0059081F"/>
    <w:rsid w:val="00591873"/>
    <w:rsid w:val="00592153"/>
    <w:rsid w:val="0059231D"/>
    <w:rsid w:val="005C704B"/>
    <w:rsid w:val="005D292A"/>
    <w:rsid w:val="005D2A21"/>
    <w:rsid w:val="005D2F22"/>
    <w:rsid w:val="005E44C9"/>
    <w:rsid w:val="005E5C5A"/>
    <w:rsid w:val="005F48AB"/>
    <w:rsid w:val="005F5ADB"/>
    <w:rsid w:val="00602BFA"/>
    <w:rsid w:val="00602D66"/>
    <w:rsid w:val="00603008"/>
    <w:rsid w:val="00610957"/>
    <w:rsid w:val="006267CF"/>
    <w:rsid w:val="0063496E"/>
    <w:rsid w:val="00645873"/>
    <w:rsid w:val="006562E7"/>
    <w:rsid w:val="00661887"/>
    <w:rsid w:val="00662844"/>
    <w:rsid w:val="00664700"/>
    <w:rsid w:val="00684D75"/>
    <w:rsid w:val="00686907"/>
    <w:rsid w:val="00687476"/>
    <w:rsid w:val="006875CB"/>
    <w:rsid w:val="00693CF5"/>
    <w:rsid w:val="00697AB9"/>
    <w:rsid w:val="006A0C12"/>
    <w:rsid w:val="006A2C0B"/>
    <w:rsid w:val="006A6631"/>
    <w:rsid w:val="006A7EC3"/>
    <w:rsid w:val="006B76D5"/>
    <w:rsid w:val="006C54A9"/>
    <w:rsid w:val="006D2925"/>
    <w:rsid w:val="006D2A24"/>
    <w:rsid w:val="006E2C36"/>
    <w:rsid w:val="006F0167"/>
    <w:rsid w:val="006F2773"/>
    <w:rsid w:val="006F2F37"/>
    <w:rsid w:val="006F7FF6"/>
    <w:rsid w:val="007045CE"/>
    <w:rsid w:val="00706961"/>
    <w:rsid w:val="0071485A"/>
    <w:rsid w:val="0071600B"/>
    <w:rsid w:val="00740598"/>
    <w:rsid w:val="00741683"/>
    <w:rsid w:val="007554B1"/>
    <w:rsid w:val="00761E12"/>
    <w:rsid w:val="00763761"/>
    <w:rsid w:val="00766E00"/>
    <w:rsid w:val="00770635"/>
    <w:rsid w:val="007709AC"/>
    <w:rsid w:val="00774B07"/>
    <w:rsid w:val="0078130D"/>
    <w:rsid w:val="00787A0B"/>
    <w:rsid w:val="00787D48"/>
    <w:rsid w:val="00790894"/>
    <w:rsid w:val="00793DD7"/>
    <w:rsid w:val="00794984"/>
    <w:rsid w:val="0079521E"/>
    <w:rsid w:val="007A0096"/>
    <w:rsid w:val="007B25E0"/>
    <w:rsid w:val="007B61C0"/>
    <w:rsid w:val="007C1D22"/>
    <w:rsid w:val="007D210C"/>
    <w:rsid w:val="007D2A9F"/>
    <w:rsid w:val="007E2DA6"/>
    <w:rsid w:val="007F01FB"/>
    <w:rsid w:val="007F606A"/>
    <w:rsid w:val="00800F92"/>
    <w:rsid w:val="00801B40"/>
    <w:rsid w:val="008043FE"/>
    <w:rsid w:val="00805D68"/>
    <w:rsid w:val="00820932"/>
    <w:rsid w:val="0084395D"/>
    <w:rsid w:val="00845E28"/>
    <w:rsid w:val="00851EA2"/>
    <w:rsid w:val="008623C7"/>
    <w:rsid w:val="008629CA"/>
    <w:rsid w:val="008643B8"/>
    <w:rsid w:val="00872CC8"/>
    <w:rsid w:val="008805F7"/>
    <w:rsid w:val="008A3AFF"/>
    <w:rsid w:val="008B7ABA"/>
    <w:rsid w:val="008C6735"/>
    <w:rsid w:val="008D381C"/>
    <w:rsid w:val="008E127E"/>
    <w:rsid w:val="008E2239"/>
    <w:rsid w:val="008E608E"/>
    <w:rsid w:val="00911E21"/>
    <w:rsid w:val="009152E8"/>
    <w:rsid w:val="00915912"/>
    <w:rsid w:val="009279C2"/>
    <w:rsid w:val="009427B7"/>
    <w:rsid w:val="009432EA"/>
    <w:rsid w:val="00946BE2"/>
    <w:rsid w:val="00946DFA"/>
    <w:rsid w:val="00952D4A"/>
    <w:rsid w:val="0095576D"/>
    <w:rsid w:val="00974338"/>
    <w:rsid w:val="00975408"/>
    <w:rsid w:val="00980B32"/>
    <w:rsid w:val="00982401"/>
    <w:rsid w:val="00982D3C"/>
    <w:rsid w:val="00984415"/>
    <w:rsid w:val="0098663B"/>
    <w:rsid w:val="00995DA5"/>
    <w:rsid w:val="009A082D"/>
    <w:rsid w:val="009A1517"/>
    <w:rsid w:val="009B6AEC"/>
    <w:rsid w:val="009C1531"/>
    <w:rsid w:val="009C51E5"/>
    <w:rsid w:val="009C5358"/>
    <w:rsid w:val="009C5F20"/>
    <w:rsid w:val="009C72B3"/>
    <w:rsid w:val="009D09B5"/>
    <w:rsid w:val="009D3512"/>
    <w:rsid w:val="009D61B9"/>
    <w:rsid w:val="009E00FF"/>
    <w:rsid w:val="009F6D30"/>
    <w:rsid w:val="00A02B54"/>
    <w:rsid w:val="00A040D3"/>
    <w:rsid w:val="00A07CC3"/>
    <w:rsid w:val="00A112CD"/>
    <w:rsid w:val="00A148CF"/>
    <w:rsid w:val="00A17337"/>
    <w:rsid w:val="00A363BA"/>
    <w:rsid w:val="00A519AA"/>
    <w:rsid w:val="00A51A3E"/>
    <w:rsid w:val="00A56F25"/>
    <w:rsid w:val="00A571D0"/>
    <w:rsid w:val="00A80DAE"/>
    <w:rsid w:val="00A8257B"/>
    <w:rsid w:val="00A87336"/>
    <w:rsid w:val="00A96910"/>
    <w:rsid w:val="00AA5310"/>
    <w:rsid w:val="00AB5A83"/>
    <w:rsid w:val="00AD0222"/>
    <w:rsid w:val="00AE23F6"/>
    <w:rsid w:val="00AF5801"/>
    <w:rsid w:val="00AF7305"/>
    <w:rsid w:val="00B02E7E"/>
    <w:rsid w:val="00B03347"/>
    <w:rsid w:val="00B1011A"/>
    <w:rsid w:val="00B15DEF"/>
    <w:rsid w:val="00B16472"/>
    <w:rsid w:val="00B2608A"/>
    <w:rsid w:val="00B3037B"/>
    <w:rsid w:val="00B329BE"/>
    <w:rsid w:val="00B35B82"/>
    <w:rsid w:val="00B52B71"/>
    <w:rsid w:val="00B5394B"/>
    <w:rsid w:val="00B53E28"/>
    <w:rsid w:val="00B552B0"/>
    <w:rsid w:val="00B56C4B"/>
    <w:rsid w:val="00B62C77"/>
    <w:rsid w:val="00B63368"/>
    <w:rsid w:val="00B65AE7"/>
    <w:rsid w:val="00B66FEA"/>
    <w:rsid w:val="00B743A8"/>
    <w:rsid w:val="00B7741F"/>
    <w:rsid w:val="00B77D49"/>
    <w:rsid w:val="00B8080B"/>
    <w:rsid w:val="00B85E57"/>
    <w:rsid w:val="00B8792F"/>
    <w:rsid w:val="00B92741"/>
    <w:rsid w:val="00B92A2E"/>
    <w:rsid w:val="00B97211"/>
    <w:rsid w:val="00BB3BE4"/>
    <w:rsid w:val="00BC27CE"/>
    <w:rsid w:val="00BD03FD"/>
    <w:rsid w:val="00BD2864"/>
    <w:rsid w:val="00BE37DB"/>
    <w:rsid w:val="00BE465F"/>
    <w:rsid w:val="00BE49C6"/>
    <w:rsid w:val="00BE7833"/>
    <w:rsid w:val="00BF2E33"/>
    <w:rsid w:val="00C1637F"/>
    <w:rsid w:val="00C16A74"/>
    <w:rsid w:val="00C215BC"/>
    <w:rsid w:val="00C258C0"/>
    <w:rsid w:val="00C45C6E"/>
    <w:rsid w:val="00C51B1E"/>
    <w:rsid w:val="00C51FE0"/>
    <w:rsid w:val="00C71369"/>
    <w:rsid w:val="00C74A40"/>
    <w:rsid w:val="00CA165D"/>
    <w:rsid w:val="00CA6252"/>
    <w:rsid w:val="00CA76CE"/>
    <w:rsid w:val="00CB46F0"/>
    <w:rsid w:val="00CB7B64"/>
    <w:rsid w:val="00CC0B26"/>
    <w:rsid w:val="00CC314C"/>
    <w:rsid w:val="00CC49FB"/>
    <w:rsid w:val="00CD2A40"/>
    <w:rsid w:val="00CD747D"/>
    <w:rsid w:val="00CE124F"/>
    <w:rsid w:val="00CE3478"/>
    <w:rsid w:val="00CF076C"/>
    <w:rsid w:val="00CF1828"/>
    <w:rsid w:val="00CF5ADD"/>
    <w:rsid w:val="00D10DC8"/>
    <w:rsid w:val="00D120E3"/>
    <w:rsid w:val="00D1351F"/>
    <w:rsid w:val="00D152F5"/>
    <w:rsid w:val="00D15CC5"/>
    <w:rsid w:val="00D21AC0"/>
    <w:rsid w:val="00D24D00"/>
    <w:rsid w:val="00D26F13"/>
    <w:rsid w:val="00D5504C"/>
    <w:rsid w:val="00D56507"/>
    <w:rsid w:val="00D63689"/>
    <w:rsid w:val="00D64C84"/>
    <w:rsid w:val="00D7256C"/>
    <w:rsid w:val="00D72FC1"/>
    <w:rsid w:val="00D757BF"/>
    <w:rsid w:val="00D809A5"/>
    <w:rsid w:val="00D83C92"/>
    <w:rsid w:val="00D86FED"/>
    <w:rsid w:val="00DA6CCF"/>
    <w:rsid w:val="00DD11A0"/>
    <w:rsid w:val="00DD1CB3"/>
    <w:rsid w:val="00DD5CFC"/>
    <w:rsid w:val="00DE4F8F"/>
    <w:rsid w:val="00E12344"/>
    <w:rsid w:val="00E145C9"/>
    <w:rsid w:val="00E22ADA"/>
    <w:rsid w:val="00E261B6"/>
    <w:rsid w:val="00E26238"/>
    <w:rsid w:val="00E27396"/>
    <w:rsid w:val="00E36072"/>
    <w:rsid w:val="00E37588"/>
    <w:rsid w:val="00E42C98"/>
    <w:rsid w:val="00E44A52"/>
    <w:rsid w:val="00E47492"/>
    <w:rsid w:val="00E52F14"/>
    <w:rsid w:val="00E61D84"/>
    <w:rsid w:val="00E7293B"/>
    <w:rsid w:val="00E74F25"/>
    <w:rsid w:val="00E7578A"/>
    <w:rsid w:val="00E879CC"/>
    <w:rsid w:val="00EA0E1C"/>
    <w:rsid w:val="00EA1A9D"/>
    <w:rsid w:val="00EA3B86"/>
    <w:rsid w:val="00EB2591"/>
    <w:rsid w:val="00EC1CE8"/>
    <w:rsid w:val="00ED2041"/>
    <w:rsid w:val="00EF2E60"/>
    <w:rsid w:val="00F00023"/>
    <w:rsid w:val="00F04908"/>
    <w:rsid w:val="00F060BA"/>
    <w:rsid w:val="00F124DA"/>
    <w:rsid w:val="00F129A3"/>
    <w:rsid w:val="00F1556B"/>
    <w:rsid w:val="00F22720"/>
    <w:rsid w:val="00F2709C"/>
    <w:rsid w:val="00F2776B"/>
    <w:rsid w:val="00F27F5A"/>
    <w:rsid w:val="00F355A7"/>
    <w:rsid w:val="00F43182"/>
    <w:rsid w:val="00F67922"/>
    <w:rsid w:val="00F718EF"/>
    <w:rsid w:val="00F71F8D"/>
    <w:rsid w:val="00F82692"/>
    <w:rsid w:val="00F86782"/>
    <w:rsid w:val="00F879A5"/>
    <w:rsid w:val="00FA1F1A"/>
    <w:rsid w:val="00FA2861"/>
    <w:rsid w:val="00FA5A00"/>
    <w:rsid w:val="00FC12DA"/>
    <w:rsid w:val="00FC1CDB"/>
    <w:rsid w:val="00FC2F25"/>
    <w:rsid w:val="00FD47B9"/>
    <w:rsid w:val="00FE3028"/>
    <w:rsid w:val="00FE6881"/>
    <w:rsid w:val="BA2EC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5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14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styleId="8">
    <w:name w:val="Table Grid"/>
    <w:basedOn w:val="7"/>
    <w:uiPriority w:val="59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Balloon Text Char"/>
    <w:basedOn w:val="6"/>
    <w:link w:val="2"/>
    <w:semiHidden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6"/>
    <w:semiHidden/>
    <w:uiPriority w:val="99"/>
    <w:rPr>
      <w:color w:val="808080"/>
    </w:rPr>
  </w:style>
  <w:style w:type="character" w:customStyle="1" w:styleId="12">
    <w:name w:val="bold"/>
    <w:basedOn w:val="6"/>
    <w:uiPriority w:val="0"/>
    <w:rPr>
      <w:b/>
      <w:bCs/>
    </w:rPr>
  </w:style>
  <w:style w:type="paragraph" w:customStyle="1" w:styleId="13">
    <w:name w:val="tablebody1"/>
    <w:basedOn w:val="1"/>
    <w:uiPriority w:val="0"/>
    <w:pPr>
      <w:spacing w:before="100" w:beforeAutospacing="1" w:after="12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character" w:customStyle="1" w:styleId="14">
    <w:name w:val="Header Char"/>
    <w:basedOn w:val="6"/>
    <w:link w:val="4"/>
    <w:uiPriority w:val="99"/>
  </w:style>
  <w:style w:type="character" w:customStyle="1" w:styleId="15">
    <w:name w:val="Footer Char"/>
    <w:basedOn w:val="6"/>
    <w:link w:val="3"/>
    <w:uiPriority w:val="99"/>
  </w:style>
  <w:style w:type="paragraph" w:styleId="16">
    <w:name w:val="No Spacing"/>
    <w:link w:val="17"/>
    <w:qFormat/>
    <w:uiPriority w:val="0"/>
    <w:pPr>
      <w:spacing w:after="0" w:line="240" w:lineRule="auto"/>
    </w:pPr>
    <w:rPr>
      <w:rFonts w:ascii="PMingLiU" w:hAnsi="PMingLiU" w:eastAsiaTheme="minorEastAsia" w:cstheme="minorBidi"/>
      <w:sz w:val="22"/>
      <w:szCs w:val="22"/>
      <w:lang w:val="en-US" w:eastAsia="en-US" w:bidi="ar-SA"/>
    </w:rPr>
  </w:style>
  <w:style w:type="character" w:customStyle="1" w:styleId="17">
    <w:name w:val="No Spacing Char"/>
    <w:basedOn w:val="6"/>
    <w:link w:val="16"/>
    <w:uiPriority w:val="0"/>
    <w:rPr>
      <w:rFonts w:ascii="PMingLiU" w:hAnsi="PMingLiU" w:eastAsiaTheme="minorEastAsia"/>
    </w:rPr>
  </w:style>
  <w:style w:type="paragraph" w:customStyle="1" w:styleId="18">
    <w:name w:val="question"/>
    <w:basedOn w:val="1"/>
    <w:uiPriority w:val="99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hAnsi="Times New Roman" w:eastAsia="Times New Roman" w:cs="Times New Roman"/>
    </w:rPr>
  </w:style>
  <w:style w:type="paragraph" w:customStyle="1" w:styleId="19">
    <w:name w:val="indent1"/>
    <w:basedOn w:val="1"/>
    <w:uiPriority w:val="99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hAnsi="Times New Roman" w:eastAsia="Times New Roman" w:cs="Times New Roman"/>
    </w:rPr>
  </w:style>
  <w:style w:type="paragraph" w:customStyle="1" w:styleId="20">
    <w:name w:val="Bottom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customStyle="1" w:styleId="21">
    <w:name w:val="Box"/>
    <w:basedOn w:val="1"/>
    <w:uiPriority w:val="99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hAnsi="Times New Roman" w:eastAsia="Times New Roman" w:cs="Times New Roman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US" w:eastAsia="en-US" w:bidi="ar-SA"/>
    </w:rPr>
  </w:style>
  <w:style w:type="character" w:customStyle="1" w:styleId="23">
    <w:name w:val="interior1"/>
    <w:basedOn w:val="6"/>
    <w:uiPriority w:val="0"/>
    <w:rPr>
      <w:rFonts w:hint="default" w:ascii="Verdana" w:hAnsi="Verdana"/>
      <w:color w:val="454545"/>
      <w:sz w:val="20"/>
      <w:szCs w:val="20"/>
      <w:shd w:val="clear" w:color="auto" w:fill="FFFFFF"/>
    </w:rPr>
  </w:style>
  <w:style w:type="table" w:customStyle="1" w:styleId="24">
    <w:name w:val="Grid Table 1 Light - Accent 11"/>
    <w:basedOn w:val="7"/>
    <w:uiPriority w:val="4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">
    <w:name w:val="Grid Table 1 Light - Accent 51"/>
    <w:basedOn w:val="7"/>
    <w:uiPriority w:val="46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cid:ii_15491d4bb7b1511b" TargetMode="External"/><Relationship Id="rId7" Type="http://schemas.openxmlformats.org/officeDocument/2006/relationships/image" Target="media/image2.png"/><Relationship Id="rId6" Type="http://schemas.openxmlformats.org/officeDocument/2006/relationships/image" Target="cid:ii_15491d4b0bd3d3ec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895FDDF231A0B42B53314D96FD7EF0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D2A992-F2C5-D342-A6DC-1C06682F0B38}"/>
      </w:docPartPr>
      <w:docPartBody>
        <w:p>
          <w:pPr>
            <w:pStyle w:val="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7A"/>
    <w:rsid w:val="0003343A"/>
    <w:rsid w:val="00072B94"/>
    <w:rsid w:val="000F7779"/>
    <w:rsid w:val="001007CA"/>
    <w:rsid w:val="001E2D54"/>
    <w:rsid w:val="00201C45"/>
    <w:rsid w:val="002248F8"/>
    <w:rsid w:val="00280596"/>
    <w:rsid w:val="002D316F"/>
    <w:rsid w:val="002F0C6C"/>
    <w:rsid w:val="002F5F1F"/>
    <w:rsid w:val="00360A05"/>
    <w:rsid w:val="003717C0"/>
    <w:rsid w:val="0038464C"/>
    <w:rsid w:val="003F1A62"/>
    <w:rsid w:val="004121AB"/>
    <w:rsid w:val="004A5C3C"/>
    <w:rsid w:val="004E643E"/>
    <w:rsid w:val="00571EE7"/>
    <w:rsid w:val="005A6E19"/>
    <w:rsid w:val="00682FF0"/>
    <w:rsid w:val="007340C5"/>
    <w:rsid w:val="0099518A"/>
    <w:rsid w:val="009B0CFE"/>
    <w:rsid w:val="00AF4D89"/>
    <w:rsid w:val="00B72642"/>
    <w:rsid w:val="00B91564"/>
    <w:rsid w:val="00B92EB1"/>
    <w:rsid w:val="00BA61A9"/>
    <w:rsid w:val="00BD2C48"/>
    <w:rsid w:val="00BD7810"/>
    <w:rsid w:val="00C34351"/>
    <w:rsid w:val="00C433A4"/>
    <w:rsid w:val="00C518F9"/>
    <w:rsid w:val="00C6358B"/>
    <w:rsid w:val="00C728DD"/>
    <w:rsid w:val="00CB55B9"/>
    <w:rsid w:val="00D46B56"/>
    <w:rsid w:val="00E82ABF"/>
    <w:rsid w:val="00FB5176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895FDDF231A0B42B53314D96FD7EF01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5">
    <w:name w:val="65F6555D2D92914FA28CB3085A40C04A"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styleId="6">
    <w:name w:val="Placeholder Text"/>
    <w:basedOn w:val="2"/>
    <w:semiHidden/>
    <w:uiPriority w:val="99"/>
    <w:rPr>
      <w:color w:val="808080"/>
    </w:rPr>
  </w:style>
  <w:style w:type="paragraph" w:customStyle="1" w:styleId="7">
    <w:name w:val="FB377358FFD2499E98C2C4BE8D150E2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0712476606004EE4ADD6D9D2D24244B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587</Words>
  <Characters>3001</Characters>
  <Lines>26</Lines>
  <Paragraphs>7</Paragraphs>
  <TotalTime>73</TotalTime>
  <ScaleCrop>false</ScaleCrop>
  <LinksUpToDate>false</LinksUpToDate>
  <CharactersWithSpaces>3639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2016-05-09T11:05:00Z</dcterms:created>
  <dc:creator>nessrein</dc:creator>
  <cp:lastModifiedBy>apc</cp:lastModifiedBy>
  <cp:lastPrinted>2015-11-01T16:04:00Z</cp:lastPrinted>
  <dcterms:modified xsi:type="dcterms:W3CDTF">2019-03-08T15:48:59Z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